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51" w:rsidRPr="001B5F51" w:rsidRDefault="001B5F51" w:rsidP="001B5F51">
      <w:pPr>
        <w:jc w:val="center"/>
        <w:rPr>
          <w:rFonts w:hint="eastAsia"/>
          <w:b/>
          <w:sz w:val="28"/>
          <w:szCs w:val="28"/>
        </w:rPr>
      </w:pPr>
      <w:bookmarkStart w:id="0" w:name="_GoBack"/>
      <w:proofErr w:type="gramStart"/>
      <w:r w:rsidRPr="001B5F51">
        <w:rPr>
          <w:rFonts w:ascii="細明體" w:eastAsia="細明體" w:hAnsi="細明體" w:hint="eastAsia"/>
          <w:b/>
          <w:color w:val="212529"/>
          <w:sz w:val="28"/>
          <w:szCs w:val="28"/>
          <w:shd w:val="clear" w:color="auto" w:fill="FFFFFF"/>
        </w:rPr>
        <w:t>臺</w:t>
      </w:r>
      <w:proofErr w:type="gramEnd"/>
      <w:r w:rsidRPr="001B5F51">
        <w:rPr>
          <w:rFonts w:ascii="細明體" w:eastAsia="細明體" w:hAnsi="細明體" w:hint="eastAsia"/>
          <w:b/>
          <w:color w:val="212529"/>
          <w:sz w:val="28"/>
          <w:szCs w:val="28"/>
          <w:shd w:val="clear" w:color="auto" w:fill="FFFFFF"/>
        </w:rPr>
        <w:t>東縣</w:t>
      </w:r>
      <w:proofErr w:type="gramStart"/>
      <w:r w:rsidRPr="001B5F51">
        <w:rPr>
          <w:rFonts w:ascii="細明體" w:eastAsia="細明體" w:hAnsi="細明體" w:hint="eastAsia"/>
          <w:b/>
          <w:color w:val="212529"/>
          <w:sz w:val="28"/>
          <w:szCs w:val="28"/>
          <w:shd w:val="clear" w:color="auto" w:fill="FFFFFF"/>
        </w:rPr>
        <w:t>臺</w:t>
      </w:r>
      <w:proofErr w:type="gramEnd"/>
      <w:r w:rsidRPr="001B5F51">
        <w:rPr>
          <w:rFonts w:ascii="細明體" w:eastAsia="細明體" w:hAnsi="細明體" w:hint="eastAsia"/>
          <w:b/>
          <w:color w:val="212529"/>
          <w:sz w:val="28"/>
          <w:szCs w:val="28"/>
          <w:shd w:val="clear" w:color="auto" w:fill="FFFFFF"/>
        </w:rPr>
        <w:t>東戶政事務所</w:t>
      </w:r>
      <w:r w:rsidRPr="001B5F51">
        <w:rPr>
          <w:rFonts w:ascii="細明體" w:eastAsia="細明體" w:hAnsi="細明體" w:hint="eastAsia"/>
          <w:b/>
          <w:color w:val="212529"/>
          <w:sz w:val="28"/>
          <w:szCs w:val="28"/>
          <w:shd w:val="clear" w:color="auto" w:fill="FFFFFF"/>
        </w:rPr>
        <w:t>申請檔案閱覽抄錄複製注意事項</w:t>
      </w:r>
    </w:p>
    <w:bookmarkEnd w:id="0"/>
    <w:p w:rsidR="001B5F51" w:rsidRDefault="001B5F51" w:rsidP="001B5F51">
      <w:pPr>
        <w:rPr>
          <w:rFonts w:hint="eastAsia"/>
        </w:rPr>
      </w:pPr>
    </w:p>
    <w:p w:rsidR="001B5F51" w:rsidRDefault="001B5F51" w:rsidP="001B5F51">
      <w:pPr>
        <w:ind w:left="425" w:hangingChars="177" w:hanging="425"/>
        <w:rPr>
          <w:rFonts w:hint="eastAsia"/>
        </w:rPr>
      </w:pPr>
      <w:r>
        <w:rPr>
          <w:rFonts w:hint="eastAsia"/>
        </w:rPr>
        <w:t>一、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東戶政事務所（以下簡稱本所</w:t>
      </w:r>
      <w:r>
        <w:rPr>
          <w:rFonts w:hint="eastAsia"/>
        </w:rPr>
        <w:t>）檔案申請閱覽、抄錄、複製（以下簡稱閱覽），除法令另有規定外，依本事項行之。</w:t>
      </w:r>
    </w:p>
    <w:p w:rsidR="001B5F51" w:rsidRDefault="001B5F51" w:rsidP="001B5F51">
      <w:pPr>
        <w:ind w:left="425" w:hangingChars="177" w:hanging="425"/>
        <w:rPr>
          <w:rFonts w:hint="eastAsia"/>
        </w:rPr>
      </w:pPr>
      <w:r>
        <w:rPr>
          <w:rFonts w:hint="eastAsia"/>
        </w:rPr>
        <w:t>二、申請閱覽檔案者，應填具申請書，或以書面載明姓名、出生年月日、身分證字號、地址、電話、資料或卷宗內容要旨、發文字號及申請用途等。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>三、本府受理申請閱覽檔案，由業務單位負責審核辦理。</w:t>
      </w:r>
    </w:p>
    <w:p w:rsidR="001B5F51" w:rsidRDefault="001B5F51" w:rsidP="001B5F51">
      <w:pPr>
        <w:ind w:left="425" w:hangingChars="177" w:hanging="425"/>
        <w:rPr>
          <w:rFonts w:hint="eastAsia"/>
        </w:rPr>
      </w:pPr>
      <w:r>
        <w:rPr>
          <w:rFonts w:hint="eastAsia"/>
        </w:rPr>
        <w:t>四、本府對於申請案件，應自受理申請書之日起十五日內為准駁，並依下列各款規定以書面通知申請人：</w:t>
      </w:r>
    </w:p>
    <w:p w:rsidR="001B5F51" w:rsidRDefault="001B5F51" w:rsidP="001B5F51">
      <w:pPr>
        <w:ind w:leftChars="177" w:left="425"/>
        <w:rPr>
          <w:rFonts w:hint="eastAsia"/>
        </w:rPr>
      </w:pPr>
      <w:r>
        <w:rPr>
          <w:rFonts w:hint="eastAsia"/>
        </w:rPr>
        <w:t>（一）駁回申請者，應敘明理由。</w:t>
      </w:r>
    </w:p>
    <w:p w:rsidR="001B5F51" w:rsidRDefault="001B5F51" w:rsidP="001B5F51">
      <w:pPr>
        <w:ind w:leftChars="177" w:left="425"/>
        <w:rPr>
          <w:rFonts w:hint="eastAsia"/>
        </w:rPr>
      </w:pPr>
      <w:r>
        <w:rPr>
          <w:rFonts w:hint="eastAsia"/>
        </w:rPr>
        <w:t>（二）准許申請者，應載明閱覽日期、時間及地點。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前項准駁之期限，必要時得延長之，但以一次為限。</w:t>
      </w:r>
    </w:p>
    <w:p w:rsidR="001B5F51" w:rsidRDefault="001B5F51" w:rsidP="001B5F51">
      <w:pPr>
        <w:ind w:left="425" w:hangingChars="177" w:hanging="425"/>
        <w:rPr>
          <w:rFonts w:hint="eastAsia"/>
        </w:rPr>
      </w:pPr>
      <w:r>
        <w:rPr>
          <w:rFonts w:hint="eastAsia"/>
        </w:rPr>
        <w:t>五、申請人應於指定日期親至指定地點，出示核准通知書及身分證並簽署同意書，保證遵守規定後，由承辦人員陪同閱覽檔案。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申請人未依前項規定辦理者，</w:t>
      </w:r>
      <w:proofErr w:type="gramStart"/>
      <w:r>
        <w:rPr>
          <w:rFonts w:hint="eastAsia"/>
        </w:rPr>
        <w:t>本府得拒絕</w:t>
      </w:r>
      <w:proofErr w:type="gramEnd"/>
      <w:r>
        <w:rPr>
          <w:rFonts w:hint="eastAsia"/>
        </w:rPr>
        <w:t>提供閱覽。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>六、申請人如須助理人員陪同閱覽檔案，應事先提出申請。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前項助理人員須年滿二十歲，且以一人為限。</w:t>
      </w:r>
    </w:p>
    <w:p w:rsidR="001B5F51" w:rsidRDefault="001B5F51" w:rsidP="001B5F51">
      <w:pPr>
        <w:ind w:left="566" w:hangingChars="236" w:hanging="566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閱覽檔案時，不得僅由助理人員</w:t>
      </w:r>
      <w:proofErr w:type="gramStart"/>
      <w:r>
        <w:rPr>
          <w:rFonts w:hint="eastAsia"/>
        </w:rPr>
        <w:t>單獨在場</w:t>
      </w:r>
      <w:proofErr w:type="gramEnd"/>
      <w:r>
        <w:rPr>
          <w:rFonts w:hint="eastAsia"/>
        </w:rPr>
        <w:t>，申請人對其助理人員之行為應負連帶責任。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>七、申請人及其助理人員於閱畢後，應將檔案交還承辦人員點收。</w:t>
      </w:r>
    </w:p>
    <w:p w:rsidR="001B5F51" w:rsidRDefault="001B5F51" w:rsidP="001B5F51">
      <w:pPr>
        <w:ind w:left="425" w:hangingChars="177" w:hanging="425"/>
        <w:rPr>
          <w:rFonts w:hint="eastAsia"/>
        </w:rPr>
      </w:pPr>
      <w:r>
        <w:rPr>
          <w:rFonts w:hint="eastAsia"/>
        </w:rPr>
        <w:t>八、同一案件申請閱覽次數以一次為限。但依情形足認申請人有正當理由者，得准予續</w:t>
      </w:r>
      <w:proofErr w:type="gramStart"/>
      <w:r>
        <w:rPr>
          <w:rFonts w:hint="eastAsia"/>
        </w:rPr>
        <w:t>閱</w:t>
      </w:r>
      <w:proofErr w:type="gramEnd"/>
      <w:r>
        <w:rPr>
          <w:rFonts w:hint="eastAsia"/>
        </w:rPr>
        <w:t>。申請人如不能於指定</w:t>
      </w:r>
      <w:proofErr w:type="gramStart"/>
      <w:r>
        <w:rPr>
          <w:rFonts w:hint="eastAsia"/>
        </w:rPr>
        <w:t>日期內閱畢</w:t>
      </w:r>
      <w:proofErr w:type="gramEnd"/>
      <w:r>
        <w:rPr>
          <w:rFonts w:hint="eastAsia"/>
        </w:rPr>
        <w:t>，得申請另訂日期續</w:t>
      </w:r>
      <w:proofErr w:type="gramStart"/>
      <w:r>
        <w:rPr>
          <w:rFonts w:hint="eastAsia"/>
        </w:rPr>
        <w:t>閱</w:t>
      </w:r>
      <w:proofErr w:type="gramEnd"/>
      <w:r>
        <w:rPr>
          <w:rFonts w:hint="eastAsia"/>
        </w:rPr>
        <w:t>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>九、閱覽檔案應於本府指定之日期、時間及地點為之，並應遵守下列事項：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（一）對於檔案不得添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、塗改、更換、抽取、圈點、污損、竊取。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（二）檔案不得拆散或重組，應照原狀歸還。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（三）不得以其他方法損壞檔案資料、卷宗或變更檔案內容。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（四）不得私自影印、攝影。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（五）禁止攜帶食物、飲料、刀片、墨汁及修正液等</w:t>
      </w:r>
      <w:proofErr w:type="gramStart"/>
      <w:r>
        <w:rPr>
          <w:rFonts w:hint="eastAsia"/>
        </w:rPr>
        <w:t>易污毀</w:t>
      </w:r>
      <w:proofErr w:type="gramEnd"/>
      <w:r>
        <w:rPr>
          <w:rFonts w:hint="eastAsia"/>
        </w:rPr>
        <w:t>檔案之物品。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（六）不得進入檔案作業處所或庫房。</w:t>
      </w:r>
    </w:p>
    <w:p w:rsidR="001B5F51" w:rsidRDefault="001B5F51" w:rsidP="001B5F51">
      <w:pPr>
        <w:ind w:firstLineChars="236" w:firstLine="566"/>
        <w:rPr>
          <w:rFonts w:hint="eastAsia"/>
        </w:rPr>
      </w:pPr>
      <w:r>
        <w:rPr>
          <w:rFonts w:hint="eastAsia"/>
        </w:rPr>
        <w:t>（七）不得僅由助理人員</w:t>
      </w:r>
      <w:proofErr w:type="gramStart"/>
      <w:r>
        <w:rPr>
          <w:rFonts w:hint="eastAsia"/>
        </w:rPr>
        <w:t>單獨在場閱覽</w:t>
      </w:r>
      <w:proofErr w:type="gramEnd"/>
      <w:r>
        <w:rPr>
          <w:rFonts w:hint="eastAsia"/>
        </w:rPr>
        <w:t>。</w:t>
      </w:r>
    </w:p>
    <w:p w:rsidR="001B5F51" w:rsidRDefault="001B5F51" w:rsidP="001B5F51">
      <w:pPr>
        <w:ind w:leftChars="177" w:left="426" w:hanging="1"/>
        <w:rPr>
          <w:rFonts w:hint="eastAsia"/>
        </w:rPr>
      </w:pPr>
      <w:r>
        <w:rPr>
          <w:rFonts w:hint="eastAsia"/>
        </w:rPr>
        <w:t>承辦人員發現申請人或其助理人員違反前項各款規定者，應立即予</w:t>
      </w:r>
      <w:r>
        <w:rPr>
          <w:rFonts w:hint="eastAsia"/>
        </w:rPr>
        <w:t xml:space="preserve"> </w:t>
      </w:r>
      <w:r>
        <w:rPr>
          <w:rFonts w:hint="eastAsia"/>
        </w:rPr>
        <w:t>以制止，終止其閱覽行為。</w:t>
      </w:r>
    </w:p>
    <w:p w:rsidR="001B5F51" w:rsidRDefault="001B5F51" w:rsidP="001B5F5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違反第一項規定涉及刑事責任者，移送該管檢察機關偵辦。</w:t>
      </w:r>
    </w:p>
    <w:p w:rsidR="00475327" w:rsidRDefault="001B5F51" w:rsidP="001B5F51">
      <w:pPr>
        <w:ind w:left="425" w:hangingChars="177" w:hanging="425"/>
      </w:pPr>
      <w:r>
        <w:rPr>
          <w:rFonts w:hint="eastAsia"/>
        </w:rPr>
        <w:t>十、申請人申請檔案閱覽、抄錄、複製，其收費依照國家發展委員會檔案管理局發布之「檔案閱覽抄錄複製收費標準」辦理繳費。但政治檔案以外之檔案，</w:t>
      </w:r>
      <w:r>
        <w:rPr>
          <w:rFonts w:hint="eastAsia"/>
        </w:rPr>
        <w:t xml:space="preserve"> </w:t>
      </w:r>
      <w:r>
        <w:rPr>
          <w:rFonts w:hint="eastAsia"/>
        </w:rPr>
        <w:t>於其他法令另有規定者，得依其規定收費。</w:t>
      </w:r>
    </w:p>
    <w:sectPr w:rsidR="00475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51"/>
    <w:rsid w:val="001B5F51"/>
    <w:rsid w:val="0047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2025-10-04T06:26:00Z</dcterms:created>
  <dcterms:modified xsi:type="dcterms:W3CDTF">2025-10-04T06:32:00Z</dcterms:modified>
</cp:coreProperties>
</file>